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73009" w14:textId="58649B1D" w:rsidR="000C6A44" w:rsidRDefault="000C6A44" w:rsidP="000C6A44">
      <w:pPr>
        <w:jc w:val="right"/>
        <w:rPr>
          <w:rFonts w:hint="eastAsia"/>
        </w:rPr>
      </w:pPr>
      <w:r>
        <w:t>2025/07/01</w:t>
      </w:r>
    </w:p>
    <w:p w14:paraId="6C7FA4EC" w14:textId="4FF1ECAA" w:rsidR="000C6A44" w:rsidRDefault="00C142F1" w:rsidP="000C6A44">
      <w:pPr>
        <w:jc w:val="center"/>
      </w:pPr>
      <w:r>
        <w:rPr>
          <w:rFonts w:hint="eastAsia"/>
        </w:rPr>
        <w:t>〇〇</w:t>
      </w:r>
      <w:r w:rsidR="000C6A44">
        <w:rPr>
          <w:rFonts w:hint="eastAsia"/>
        </w:rPr>
        <w:t>保育園川遊び計画案</w:t>
      </w:r>
    </w:p>
    <w:p w14:paraId="500AD35B" w14:textId="36906D85" w:rsidR="000C6A44" w:rsidRDefault="000C6A44" w:rsidP="000C6A44">
      <w:pPr>
        <w:jc w:val="right"/>
      </w:pPr>
      <w:r>
        <w:rPr>
          <w:rFonts w:hint="eastAsia"/>
        </w:rPr>
        <w:t>作成者　堀岡正昭</w:t>
      </w:r>
    </w:p>
    <w:p w14:paraId="1EE32932" w14:textId="7C55FB05" w:rsidR="000C6A44" w:rsidRDefault="000C6A44" w:rsidP="000C6A44">
      <w:r>
        <w:rPr>
          <w:rFonts w:hint="eastAsia"/>
        </w:rPr>
        <w:t>日程　令和7年7月</w:t>
      </w:r>
      <w:r w:rsidR="00C275EF">
        <w:rPr>
          <w:rFonts w:hint="eastAsia"/>
        </w:rPr>
        <w:t>〇</w:t>
      </w:r>
      <w:r>
        <w:rPr>
          <w:rFonts w:hint="eastAsia"/>
        </w:rPr>
        <w:t>日（</w:t>
      </w:r>
      <w:r w:rsidR="00C275EF">
        <w:rPr>
          <w:rFonts w:hint="eastAsia"/>
        </w:rPr>
        <w:t>水</w:t>
      </w:r>
      <w:r>
        <w:rPr>
          <w:rFonts w:hint="eastAsia"/>
        </w:rPr>
        <w:t>）</w:t>
      </w:r>
    </w:p>
    <w:p w14:paraId="5FED034C" w14:textId="3BF327CF" w:rsidR="000C6A44" w:rsidRDefault="000C6A44" w:rsidP="000C6A44">
      <w:r>
        <w:rPr>
          <w:rFonts w:hint="eastAsia"/>
        </w:rPr>
        <w:t>時間　９時４５分～１２時</w:t>
      </w:r>
    </w:p>
    <w:p w14:paraId="2CE98681" w14:textId="41495F38" w:rsidR="000C6A44" w:rsidRDefault="000C6A44" w:rsidP="000C6A44">
      <w:r>
        <w:rPr>
          <w:rFonts w:hint="eastAsia"/>
        </w:rPr>
        <w:t>場所　陵南公園脇南浅川</w:t>
      </w:r>
      <w:r w:rsidR="0090618D">
        <w:rPr>
          <w:rFonts w:hint="eastAsia"/>
        </w:rPr>
        <w:t>（猛暑</w:t>
      </w:r>
      <w:r w:rsidR="00E16366">
        <w:rPr>
          <w:rFonts w:hint="eastAsia"/>
        </w:rPr>
        <w:t>の場合</w:t>
      </w:r>
      <w:r w:rsidR="0090618D">
        <w:rPr>
          <w:rFonts w:hint="eastAsia"/>
        </w:rPr>
        <w:t>など、裏高尾に変更</w:t>
      </w:r>
      <w:r w:rsidR="00E16366">
        <w:rPr>
          <w:rFonts w:hint="eastAsia"/>
        </w:rPr>
        <w:t>も</w:t>
      </w:r>
      <w:r w:rsidR="0090618D">
        <w:rPr>
          <w:rFonts w:hint="eastAsia"/>
        </w:rPr>
        <w:t>あり）</w:t>
      </w:r>
    </w:p>
    <w:p w14:paraId="28C42D17" w14:textId="0E178829" w:rsidR="000C6A44" w:rsidRDefault="000C6A44" w:rsidP="000C6A44">
      <w:r>
        <w:rPr>
          <w:rFonts w:hint="eastAsia"/>
        </w:rPr>
        <w:t>対象　５歳児（２０名）</w:t>
      </w:r>
      <w:r w:rsidR="0090618D">
        <w:rPr>
          <w:rFonts w:hint="eastAsia"/>
        </w:rPr>
        <w:t>※当日の人数など要確認。報告。</w:t>
      </w:r>
    </w:p>
    <w:p w14:paraId="0DFB6F48" w14:textId="7D1801D4" w:rsidR="000C6A44" w:rsidRDefault="000C6A44" w:rsidP="000C6A44">
      <w:r>
        <w:rPr>
          <w:rFonts w:hint="eastAsia"/>
        </w:rPr>
        <w:t>引率　堀岡、</w:t>
      </w:r>
      <w:r w:rsidR="00C275EF">
        <w:rPr>
          <w:rFonts w:hint="eastAsia"/>
        </w:rPr>
        <w:t>〇〇、○○、</w:t>
      </w:r>
    </w:p>
    <w:p w14:paraId="6006E654" w14:textId="77777777" w:rsidR="00C551F6" w:rsidRDefault="00C551F6" w:rsidP="000C6A44">
      <w:r>
        <w:rPr>
          <w:rFonts w:hint="eastAsia"/>
        </w:rPr>
        <w:t xml:space="preserve">持ち物　</w:t>
      </w:r>
    </w:p>
    <w:p w14:paraId="570AE351" w14:textId="59E688FE" w:rsidR="00C551F6" w:rsidRDefault="00C551F6" w:rsidP="006E095E">
      <w:pPr>
        <w:ind w:firstLineChars="100" w:firstLine="210"/>
      </w:pPr>
      <w:r>
        <w:rPr>
          <w:rFonts w:hint="eastAsia"/>
        </w:rPr>
        <w:t>子ども　ラップタオル、水筒、アクアシューズ</w:t>
      </w:r>
      <w:r w:rsidR="00E16366">
        <w:rPr>
          <w:rFonts w:hint="eastAsia"/>
        </w:rPr>
        <w:t>、帽子</w:t>
      </w:r>
    </w:p>
    <w:p w14:paraId="7CD24447" w14:textId="60833491" w:rsidR="00C551F6" w:rsidRDefault="00C551F6" w:rsidP="006E095E">
      <w:pPr>
        <w:ind w:firstLineChars="100" w:firstLine="210"/>
      </w:pPr>
      <w:r>
        <w:rPr>
          <w:rFonts w:hint="eastAsia"/>
        </w:rPr>
        <w:t>大人　タオル、水筒、アクアシューズ</w:t>
      </w:r>
      <w:r w:rsidR="00E16366">
        <w:rPr>
          <w:rFonts w:hint="eastAsia"/>
        </w:rPr>
        <w:t>、帽子、着替えなど</w:t>
      </w:r>
    </w:p>
    <w:p w14:paraId="58EB9C54" w14:textId="4A601889" w:rsidR="00C551F6" w:rsidRDefault="00C551F6" w:rsidP="000C6A44">
      <w:r>
        <w:rPr>
          <w:rFonts w:hint="eastAsia"/>
        </w:rPr>
        <w:t>園としての装備</w:t>
      </w:r>
    </w:p>
    <w:p w14:paraId="2A9E7E4B" w14:textId="0B0ABD64" w:rsidR="00C551F6" w:rsidRDefault="00C551F6" w:rsidP="006E095E">
      <w:pPr>
        <w:ind w:firstLineChars="100" w:firstLine="210"/>
      </w:pPr>
      <w:r>
        <w:rPr>
          <w:rFonts w:hint="eastAsia"/>
        </w:rPr>
        <w:t>ライフジャケット、救急セット、ウォーターボトル（中身は水道水）、</w:t>
      </w:r>
      <w:r w:rsidR="006E095E">
        <w:rPr>
          <w:rFonts w:hint="eastAsia"/>
        </w:rPr>
        <w:t>名簿、携帯電話、</w:t>
      </w:r>
    </w:p>
    <w:p w14:paraId="2D7650A1" w14:textId="1FB4C635" w:rsidR="006E095E" w:rsidRDefault="006E095E" w:rsidP="000C6A44">
      <w:pPr>
        <w:rPr>
          <w:rFonts w:hint="eastAsia"/>
        </w:rPr>
      </w:pPr>
      <w:r>
        <w:rPr>
          <w:rFonts w:hint="eastAsia"/>
        </w:rPr>
        <w:t>観察ケースやたも網、ハンディ図鑑など活動に使える物</w:t>
      </w:r>
    </w:p>
    <w:p w14:paraId="5CCEF136" w14:textId="77777777" w:rsidR="000C6A44" w:rsidRDefault="000C6A44" w:rsidP="000C6A44"/>
    <w:tbl>
      <w:tblPr>
        <w:tblStyle w:val="aa"/>
        <w:tblW w:w="0" w:type="auto"/>
        <w:tblLook w:val="04A0" w:firstRow="1" w:lastRow="0" w:firstColumn="1" w:lastColumn="0" w:noHBand="0" w:noVBand="1"/>
      </w:tblPr>
      <w:tblGrid>
        <w:gridCol w:w="732"/>
        <w:gridCol w:w="2544"/>
        <w:gridCol w:w="5218"/>
      </w:tblGrid>
      <w:tr w:rsidR="000C6A44" w14:paraId="7C117860" w14:textId="77777777" w:rsidTr="0072693B">
        <w:tc>
          <w:tcPr>
            <w:tcW w:w="732" w:type="dxa"/>
          </w:tcPr>
          <w:p w14:paraId="334F3947" w14:textId="4C590660" w:rsidR="000C6A44" w:rsidRDefault="000C6A44" w:rsidP="0090618D">
            <w:pPr>
              <w:jc w:val="center"/>
              <w:rPr>
                <w:rFonts w:hint="eastAsia"/>
              </w:rPr>
            </w:pPr>
            <w:r>
              <w:rPr>
                <w:rFonts w:hint="eastAsia"/>
              </w:rPr>
              <w:t>時間</w:t>
            </w:r>
          </w:p>
        </w:tc>
        <w:tc>
          <w:tcPr>
            <w:tcW w:w="2544" w:type="dxa"/>
          </w:tcPr>
          <w:p w14:paraId="01552CF1" w14:textId="1982430D" w:rsidR="000C6A44" w:rsidRDefault="000C6A44" w:rsidP="0090618D">
            <w:pPr>
              <w:jc w:val="center"/>
              <w:rPr>
                <w:rFonts w:hint="eastAsia"/>
              </w:rPr>
            </w:pPr>
            <w:r>
              <w:rPr>
                <w:rFonts w:hint="eastAsia"/>
              </w:rPr>
              <w:t>活動内容</w:t>
            </w:r>
          </w:p>
        </w:tc>
        <w:tc>
          <w:tcPr>
            <w:tcW w:w="5218" w:type="dxa"/>
          </w:tcPr>
          <w:p w14:paraId="3BA9CC5A" w14:textId="09F44618" w:rsidR="000C6A44" w:rsidRDefault="000C6A44" w:rsidP="0090618D">
            <w:pPr>
              <w:jc w:val="center"/>
              <w:rPr>
                <w:rFonts w:hint="eastAsia"/>
              </w:rPr>
            </w:pPr>
            <w:r>
              <w:rPr>
                <w:rFonts w:hint="eastAsia"/>
              </w:rPr>
              <w:t>注意点、配慮、など</w:t>
            </w:r>
          </w:p>
        </w:tc>
      </w:tr>
      <w:tr w:rsidR="000C6A44" w14:paraId="492BE73E" w14:textId="77777777" w:rsidTr="0072693B">
        <w:tc>
          <w:tcPr>
            <w:tcW w:w="732" w:type="dxa"/>
          </w:tcPr>
          <w:p w14:paraId="454404D1" w14:textId="745B9A39" w:rsidR="000C6A44" w:rsidRDefault="000C6A44" w:rsidP="0090618D">
            <w:pPr>
              <w:jc w:val="center"/>
              <w:rPr>
                <w:rFonts w:hint="eastAsia"/>
              </w:rPr>
            </w:pPr>
            <w:r>
              <w:rPr>
                <w:rFonts w:hint="eastAsia"/>
              </w:rPr>
              <w:t>9:15</w:t>
            </w:r>
          </w:p>
        </w:tc>
        <w:tc>
          <w:tcPr>
            <w:tcW w:w="2544" w:type="dxa"/>
          </w:tcPr>
          <w:p w14:paraId="5D79AF33" w14:textId="0957E764" w:rsidR="000C6A44" w:rsidRDefault="000C6A44" w:rsidP="000C6A44">
            <w:pPr>
              <w:rPr>
                <w:rFonts w:hint="eastAsia"/>
              </w:rPr>
            </w:pPr>
            <w:r>
              <w:rPr>
                <w:rFonts w:hint="eastAsia"/>
              </w:rPr>
              <w:t>トイレ</w:t>
            </w:r>
          </w:p>
        </w:tc>
        <w:tc>
          <w:tcPr>
            <w:tcW w:w="5218" w:type="dxa"/>
          </w:tcPr>
          <w:p w14:paraId="2043193C" w14:textId="191EBBDA" w:rsidR="000C6A44" w:rsidRDefault="000C6A44" w:rsidP="000C6A44">
            <w:pPr>
              <w:rPr>
                <w:rFonts w:hint="eastAsia"/>
              </w:rPr>
            </w:pPr>
            <w:r>
              <w:rPr>
                <w:rFonts w:hint="eastAsia"/>
              </w:rPr>
              <w:t>混み合わないよう、転倒や衝突などの怪我に注意</w:t>
            </w:r>
          </w:p>
        </w:tc>
      </w:tr>
      <w:tr w:rsidR="000C6A44" w14:paraId="5A098234" w14:textId="77777777" w:rsidTr="0072693B">
        <w:tc>
          <w:tcPr>
            <w:tcW w:w="732" w:type="dxa"/>
          </w:tcPr>
          <w:p w14:paraId="34530433" w14:textId="3DE7D06E" w:rsidR="000C6A44" w:rsidRDefault="000C6A44" w:rsidP="0090618D">
            <w:pPr>
              <w:jc w:val="center"/>
              <w:rPr>
                <w:rFonts w:hint="eastAsia"/>
              </w:rPr>
            </w:pPr>
          </w:p>
        </w:tc>
        <w:tc>
          <w:tcPr>
            <w:tcW w:w="2544" w:type="dxa"/>
          </w:tcPr>
          <w:p w14:paraId="6FD4E7B9" w14:textId="40C58FE5" w:rsidR="000C6A44" w:rsidRDefault="000C6A44" w:rsidP="000C6A44">
            <w:pPr>
              <w:rPr>
                <w:rFonts w:hint="eastAsia"/>
              </w:rPr>
            </w:pPr>
            <w:r>
              <w:rPr>
                <w:rFonts w:hint="eastAsia"/>
              </w:rPr>
              <w:t>着替え</w:t>
            </w:r>
          </w:p>
        </w:tc>
        <w:tc>
          <w:tcPr>
            <w:tcW w:w="5218" w:type="dxa"/>
          </w:tcPr>
          <w:p w14:paraId="55CAA42F" w14:textId="1136473C" w:rsidR="000C6A44" w:rsidRDefault="000C6A44" w:rsidP="000C6A44">
            <w:pPr>
              <w:rPr>
                <w:rFonts w:hint="eastAsia"/>
              </w:rPr>
            </w:pPr>
            <w:r>
              <w:rPr>
                <w:rFonts w:hint="eastAsia"/>
              </w:rPr>
              <w:t>着替える場所を明確に伝え、衣服の入り混じりやプライバシーに配慮。</w:t>
            </w:r>
          </w:p>
        </w:tc>
      </w:tr>
      <w:tr w:rsidR="000C6A44" w14:paraId="3C9EED38" w14:textId="77777777" w:rsidTr="0072693B">
        <w:tc>
          <w:tcPr>
            <w:tcW w:w="732" w:type="dxa"/>
          </w:tcPr>
          <w:p w14:paraId="518C95C7" w14:textId="77777777" w:rsidR="000C6A44" w:rsidRDefault="000C6A44" w:rsidP="0090618D">
            <w:pPr>
              <w:jc w:val="center"/>
              <w:rPr>
                <w:rFonts w:hint="eastAsia"/>
              </w:rPr>
            </w:pPr>
          </w:p>
        </w:tc>
        <w:tc>
          <w:tcPr>
            <w:tcW w:w="2544" w:type="dxa"/>
          </w:tcPr>
          <w:p w14:paraId="195ADA66" w14:textId="0E37597B" w:rsidR="000C6A44" w:rsidRDefault="000C6A44" w:rsidP="000C6A44">
            <w:pPr>
              <w:rPr>
                <w:rFonts w:hint="eastAsia"/>
              </w:rPr>
            </w:pPr>
            <w:r>
              <w:rPr>
                <w:rFonts w:hint="eastAsia"/>
              </w:rPr>
              <w:t>集合</w:t>
            </w:r>
          </w:p>
        </w:tc>
        <w:tc>
          <w:tcPr>
            <w:tcW w:w="5218" w:type="dxa"/>
          </w:tcPr>
          <w:p w14:paraId="4D792C22" w14:textId="7DE98822" w:rsidR="000C6A44" w:rsidRDefault="000C6A44" w:rsidP="000C6A44">
            <w:pPr>
              <w:rPr>
                <w:rFonts w:hint="eastAsia"/>
              </w:rPr>
            </w:pPr>
            <w:r>
              <w:rPr>
                <w:rFonts w:hint="eastAsia"/>
              </w:rPr>
              <w:t>持ち物、アクアシューズ、水筒の確認。</w:t>
            </w:r>
          </w:p>
        </w:tc>
      </w:tr>
      <w:tr w:rsidR="000C6A44" w14:paraId="29DE7D7E" w14:textId="77777777" w:rsidTr="0072693B">
        <w:tc>
          <w:tcPr>
            <w:tcW w:w="732" w:type="dxa"/>
          </w:tcPr>
          <w:p w14:paraId="39D4EAA5" w14:textId="749745E6" w:rsidR="000C6A44" w:rsidRDefault="000C6A44" w:rsidP="0090618D">
            <w:pPr>
              <w:jc w:val="center"/>
              <w:rPr>
                <w:rFonts w:hint="eastAsia"/>
              </w:rPr>
            </w:pPr>
            <w:r>
              <w:rPr>
                <w:rFonts w:hint="eastAsia"/>
              </w:rPr>
              <w:t>9:40</w:t>
            </w:r>
          </w:p>
        </w:tc>
        <w:tc>
          <w:tcPr>
            <w:tcW w:w="2544" w:type="dxa"/>
          </w:tcPr>
          <w:p w14:paraId="383A890B" w14:textId="2CD6B0D8" w:rsidR="000C6A44" w:rsidRDefault="000C6A44" w:rsidP="000C6A44">
            <w:pPr>
              <w:rPr>
                <w:rFonts w:hint="eastAsia"/>
              </w:rPr>
            </w:pPr>
            <w:r>
              <w:rPr>
                <w:rFonts w:hint="eastAsia"/>
              </w:rPr>
              <w:t>移動</w:t>
            </w:r>
          </w:p>
        </w:tc>
        <w:tc>
          <w:tcPr>
            <w:tcW w:w="5218" w:type="dxa"/>
          </w:tcPr>
          <w:p w14:paraId="38A84150" w14:textId="6754F831" w:rsidR="000C6A44" w:rsidRDefault="000C6A44" w:rsidP="000C6A44">
            <w:pPr>
              <w:rPr>
                <w:rFonts w:hint="eastAsia"/>
              </w:rPr>
            </w:pPr>
            <w:r>
              <w:rPr>
                <w:rFonts w:hint="eastAsia"/>
              </w:rPr>
              <w:t>階段での転倒や</w:t>
            </w:r>
            <w:r w:rsidR="0090618D">
              <w:rPr>
                <w:rFonts w:hint="eastAsia"/>
              </w:rPr>
              <w:t>衝突など注意。職員配置。</w:t>
            </w:r>
          </w:p>
        </w:tc>
      </w:tr>
      <w:tr w:rsidR="000C6A44" w14:paraId="385E8E85" w14:textId="77777777" w:rsidTr="0072693B">
        <w:tc>
          <w:tcPr>
            <w:tcW w:w="732" w:type="dxa"/>
          </w:tcPr>
          <w:p w14:paraId="57812609" w14:textId="3B5E2F12" w:rsidR="000C6A44" w:rsidRDefault="000C6A44" w:rsidP="0090618D">
            <w:pPr>
              <w:jc w:val="center"/>
              <w:rPr>
                <w:rFonts w:hint="eastAsia"/>
              </w:rPr>
            </w:pPr>
            <w:r>
              <w:rPr>
                <w:rFonts w:hint="eastAsia"/>
              </w:rPr>
              <w:t>9:45</w:t>
            </w:r>
          </w:p>
        </w:tc>
        <w:tc>
          <w:tcPr>
            <w:tcW w:w="2544" w:type="dxa"/>
          </w:tcPr>
          <w:p w14:paraId="109D0A41" w14:textId="60DFCF78" w:rsidR="000C6A44" w:rsidRDefault="000C6A44" w:rsidP="000C6A44">
            <w:pPr>
              <w:rPr>
                <w:rFonts w:hint="eastAsia"/>
              </w:rPr>
            </w:pPr>
            <w:r>
              <w:rPr>
                <w:rFonts w:hint="eastAsia"/>
              </w:rPr>
              <w:t>出発</w:t>
            </w:r>
          </w:p>
        </w:tc>
        <w:tc>
          <w:tcPr>
            <w:tcW w:w="5218" w:type="dxa"/>
          </w:tcPr>
          <w:p w14:paraId="739F1110" w14:textId="6912405D" w:rsidR="000C6A44" w:rsidRDefault="0090618D" w:rsidP="000C6A44">
            <w:pPr>
              <w:rPr>
                <w:rFonts w:hint="eastAsia"/>
              </w:rPr>
            </w:pPr>
            <w:r>
              <w:rPr>
                <w:rFonts w:hint="eastAsia"/>
              </w:rPr>
              <w:t>人数確認と健康状態、表情などの確認。</w:t>
            </w:r>
          </w:p>
        </w:tc>
      </w:tr>
      <w:tr w:rsidR="000C6A44" w14:paraId="6ACAC706" w14:textId="77777777" w:rsidTr="0072693B">
        <w:tc>
          <w:tcPr>
            <w:tcW w:w="732" w:type="dxa"/>
          </w:tcPr>
          <w:p w14:paraId="1E8E59F6" w14:textId="77777777" w:rsidR="000C6A44" w:rsidRDefault="000C6A44" w:rsidP="0090618D">
            <w:pPr>
              <w:jc w:val="center"/>
              <w:rPr>
                <w:rFonts w:hint="eastAsia"/>
              </w:rPr>
            </w:pPr>
          </w:p>
        </w:tc>
        <w:tc>
          <w:tcPr>
            <w:tcW w:w="2544" w:type="dxa"/>
          </w:tcPr>
          <w:p w14:paraId="561DFD72" w14:textId="52054B96" w:rsidR="000C6A44" w:rsidRDefault="0090618D" w:rsidP="000C6A44">
            <w:pPr>
              <w:rPr>
                <w:rFonts w:hint="eastAsia"/>
              </w:rPr>
            </w:pPr>
            <w:r>
              <w:rPr>
                <w:rFonts w:hint="eastAsia"/>
              </w:rPr>
              <w:t>バス車中</w:t>
            </w:r>
          </w:p>
        </w:tc>
        <w:tc>
          <w:tcPr>
            <w:tcW w:w="5218" w:type="dxa"/>
          </w:tcPr>
          <w:p w14:paraId="7AB68B8B" w14:textId="77777777" w:rsidR="000C6A44" w:rsidRDefault="0090618D" w:rsidP="000C6A44">
            <w:r>
              <w:rPr>
                <w:rFonts w:hint="eastAsia"/>
              </w:rPr>
              <w:t>点呼、挨拶。</w:t>
            </w:r>
          </w:p>
          <w:p w14:paraId="416584FC" w14:textId="77777777" w:rsidR="0090618D" w:rsidRDefault="0090618D" w:rsidP="000C6A44">
            <w:r>
              <w:rPr>
                <w:rFonts w:hint="eastAsia"/>
              </w:rPr>
              <w:t>表情など確認。</w:t>
            </w:r>
          </w:p>
          <w:p w14:paraId="7F4FAF8D" w14:textId="77777777" w:rsidR="0090618D" w:rsidRDefault="0090618D" w:rsidP="000C6A44">
            <w:r>
              <w:rPr>
                <w:rFonts w:hint="eastAsia"/>
              </w:rPr>
              <w:t>歌やかけ声など、同一動作、同一呼吸で気分を盛り上げ、活動に期待させる。</w:t>
            </w:r>
          </w:p>
          <w:p w14:paraId="378338EA" w14:textId="77777777" w:rsidR="0090618D" w:rsidRDefault="0090618D" w:rsidP="000C6A44">
            <w:r>
              <w:rPr>
                <w:rFonts w:hint="eastAsia"/>
              </w:rPr>
              <w:t>周辺の話題や過去の記憶など、活動につながる話題、期待される育ちにつながる話題があれば広げる。</w:t>
            </w:r>
          </w:p>
          <w:p w14:paraId="5790D867" w14:textId="6E97960D" w:rsidR="0090618D" w:rsidRPr="0090618D" w:rsidRDefault="0090618D" w:rsidP="000C6A44">
            <w:pPr>
              <w:rPr>
                <w:rFonts w:hint="eastAsia"/>
              </w:rPr>
            </w:pPr>
            <w:r>
              <w:rPr>
                <w:rFonts w:hint="eastAsia"/>
              </w:rPr>
              <w:t>「もう少しで着くよ」など、見通しを持たせる。</w:t>
            </w:r>
          </w:p>
        </w:tc>
      </w:tr>
      <w:tr w:rsidR="0090618D" w14:paraId="526E525D" w14:textId="77777777" w:rsidTr="0072693B">
        <w:tc>
          <w:tcPr>
            <w:tcW w:w="732" w:type="dxa"/>
          </w:tcPr>
          <w:p w14:paraId="59E68A3B" w14:textId="1391B52D" w:rsidR="0090618D" w:rsidRDefault="0072693B" w:rsidP="0090618D">
            <w:pPr>
              <w:jc w:val="center"/>
              <w:rPr>
                <w:rFonts w:hint="eastAsia"/>
              </w:rPr>
            </w:pPr>
            <w:r>
              <w:rPr>
                <w:rFonts w:hint="eastAsia"/>
              </w:rPr>
              <w:t>10:15</w:t>
            </w:r>
          </w:p>
        </w:tc>
        <w:tc>
          <w:tcPr>
            <w:tcW w:w="2544" w:type="dxa"/>
          </w:tcPr>
          <w:p w14:paraId="7C51D238" w14:textId="0E6C02EC" w:rsidR="0090618D" w:rsidRDefault="0090618D" w:rsidP="000C6A44">
            <w:pPr>
              <w:rPr>
                <w:rFonts w:hint="eastAsia"/>
              </w:rPr>
            </w:pPr>
            <w:r>
              <w:rPr>
                <w:rFonts w:hint="eastAsia"/>
              </w:rPr>
              <w:t>駐車場着</w:t>
            </w:r>
          </w:p>
        </w:tc>
        <w:tc>
          <w:tcPr>
            <w:tcW w:w="5218" w:type="dxa"/>
          </w:tcPr>
          <w:p w14:paraId="5FE840C7" w14:textId="77777777" w:rsidR="0090618D" w:rsidRDefault="0090618D" w:rsidP="000C6A44">
            <w:r>
              <w:rPr>
                <w:rFonts w:hint="eastAsia"/>
              </w:rPr>
              <w:t>挨拶。降りる時の注意点。</w:t>
            </w:r>
          </w:p>
          <w:p w14:paraId="50D57CFA" w14:textId="77777777" w:rsidR="0090618D" w:rsidRDefault="0090618D" w:rsidP="000C6A44">
            <w:r>
              <w:rPr>
                <w:rFonts w:hint="eastAsia"/>
              </w:rPr>
              <w:t>子どもが全員降りたか確認。</w:t>
            </w:r>
          </w:p>
          <w:p w14:paraId="69FAB7E9" w14:textId="3EB97A42" w:rsidR="0090618D" w:rsidRDefault="0090618D" w:rsidP="000C6A44">
            <w:pPr>
              <w:rPr>
                <w:rFonts w:hint="eastAsia"/>
              </w:rPr>
            </w:pPr>
            <w:r>
              <w:rPr>
                <w:rFonts w:hint="eastAsia"/>
              </w:rPr>
              <w:t>駐車場の危険がないか周囲の確認。</w:t>
            </w:r>
          </w:p>
        </w:tc>
      </w:tr>
      <w:tr w:rsidR="0090618D" w14:paraId="3B8E945A" w14:textId="77777777" w:rsidTr="0072693B">
        <w:tc>
          <w:tcPr>
            <w:tcW w:w="732" w:type="dxa"/>
          </w:tcPr>
          <w:p w14:paraId="1049C39B" w14:textId="77777777" w:rsidR="0090618D" w:rsidRDefault="0090618D" w:rsidP="0090618D">
            <w:pPr>
              <w:jc w:val="center"/>
              <w:rPr>
                <w:rFonts w:hint="eastAsia"/>
              </w:rPr>
            </w:pPr>
          </w:p>
        </w:tc>
        <w:tc>
          <w:tcPr>
            <w:tcW w:w="2544" w:type="dxa"/>
          </w:tcPr>
          <w:p w14:paraId="78E1DA5C" w14:textId="5F043B6B" w:rsidR="0090618D" w:rsidRDefault="0090618D" w:rsidP="000C6A44">
            <w:pPr>
              <w:rPr>
                <w:rFonts w:hint="eastAsia"/>
              </w:rPr>
            </w:pPr>
            <w:r>
              <w:rPr>
                <w:rFonts w:hint="eastAsia"/>
              </w:rPr>
              <w:t>移動開始</w:t>
            </w:r>
          </w:p>
        </w:tc>
        <w:tc>
          <w:tcPr>
            <w:tcW w:w="5218" w:type="dxa"/>
          </w:tcPr>
          <w:p w14:paraId="0B82FF73" w14:textId="0B9299CC" w:rsidR="0090618D" w:rsidRDefault="0090618D" w:rsidP="000C6A44">
            <w:pPr>
              <w:rPr>
                <w:rFonts w:hint="eastAsia"/>
              </w:rPr>
            </w:pPr>
            <w:r>
              <w:rPr>
                <w:rFonts w:hint="eastAsia"/>
              </w:rPr>
              <w:t>点呼。２人組。車に注意。</w:t>
            </w:r>
          </w:p>
        </w:tc>
      </w:tr>
      <w:tr w:rsidR="0090618D" w14:paraId="20605AFF" w14:textId="77777777" w:rsidTr="0072693B">
        <w:tc>
          <w:tcPr>
            <w:tcW w:w="732" w:type="dxa"/>
          </w:tcPr>
          <w:p w14:paraId="47575298" w14:textId="77777777" w:rsidR="0090618D" w:rsidRDefault="0090618D" w:rsidP="0090618D">
            <w:pPr>
              <w:jc w:val="center"/>
              <w:rPr>
                <w:rFonts w:hint="eastAsia"/>
              </w:rPr>
            </w:pPr>
          </w:p>
        </w:tc>
        <w:tc>
          <w:tcPr>
            <w:tcW w:w="2544" w:type="dxa"/>
          </w:tcPr>
          <w:p w14:paraId="7C087326" w14:textId="5C490078" w:rsidR="0090618D" w:rsidRDefault="0090618D" w:rsidP="000C6A44">
            <w:pPr>
              <w:rPr>
                <w:rFonts w:hint="eastAsia"/>
              </w:rPr>
            </w:pPr>
            <w:r>
              <w:rPr>
                <w:rFonts w:hint="eastAsia"/>
              </w:rPr>
              <w:t>現地、準備体操をする場</w:t>
            </w:r>
            <w:r>
              <w:rPr>
                <w:rFonts w:hint="eastAsia"/>
              </w:rPr>
              <w:lastRenderedPageBreak/>
              <w:t>所に着。</w:t>
            </w:r>
          </w:p>
        </w:tc>
        <w:tc>
          <w:tcPr>
            <w:tcW w:w="5218" w:type="dxa"/>
          </w:tcPr>
          <w:p w14:paraId="3D0F79C1" w14:textId="77777777" w:rsidR="0090618D" w:rsidRDefault="0090618D" w:rsidP="000C6A44">
            <w:r>
              <w:rPr>
                <w:rFonts w:hint="eastAsia"/>
              </w:rPr>
              <w:lastRenderedPageBreak/>
              <w:t>周囲の人に挨拶。</w:t>
            </w:r>
          </w:p>
          <w:p w14:paraId="0B198F7E" w14:textId="77777777" w:rsidR="0090618D" w:rsidRDefault="0090618D" w:rsidP="000C6A44">
            <w:r>
              <w:rPr>
                <w:rFonts w:hint="eastAsia"/>
              </w:rPr>
              <w:lastRenderedPageBreak/>
              <w:t>荷物を置いて、準備体操。</w:t>
            </w:r>
          </w:p>
          <w:p w14:paraId="6B366227" w14:textId="4E0D9EF9" w:rsidR="0090618D" w:rsidRDefault="0090618D" w:rsidP="000C6A44">
            <w:pPr>
              <w:rPr>
                <w:rFonts w:hint="eastAsia"/>
              </w:rPr>
            </w:pPr>
            <w:r>
              <w:rPr>
                <w:rFonts w:hint="eastAsia"/>
              </w:rPr>
              <w:t>ライフジャケット着用。（方法、注意点、点検。）</w:t>
            </w:r>
          </w:p>
        </w:tc>
      </w:tr>
      <w:tr w:rsidR="0090618D" w14:paraId="39B2438F" w14:textId="77777777" w:rsidTr="0072693B">
        <w:tc>
          <w:tcPr>
            <w:tcW w:w="732" w:type="dxa"/>
          </w:tcPr>
          <w:p w14:paraId="1746682F" w14:textId="77777777" w:rsidR="0090618D" w:rsidRDefault="0090618D" w:rsidP="0090618D">
            <w:pPr>
              <w:jc w:val="center"/>
              <w:rPr>
                <w:rFonts w:hint="eastAsia"/>
              </w:rPr>
            </w:pPr>
          </w:p>
        </w:tc>
        <w:tc>
          <w:tcPr>
            <w:tcW w:w="2544" w:type="dxa"/>
          </w:tcPr>
          <w:p w14:paraId="03179397" w14:textId="5BEA6FC9" w:rsidR="0090618D" w:rsidRDefault="0090618D" w:rsidP="000C6A44">
            <w:pPr>
              <w:rPr>
                <w:rFonts w:hint="eastAsia"/>
              </w:rPr>
            </w:pPr>
            <w:r>
              <w:rPr>
                <w:rFonts w:hint="eastAsia"/>
              </w:rPr>
              <w:t>川原に移動</w:t>
            </w:r>
          </w:p>
        </w:tc>
        <w:tc>
          <w:tcPr>
            <w:tcW w:w="5218" w:type="dxa"/>
          </w:tcPr>
          <w:p w14:paraId="7CD6276C" w14:textId="77777777" w:rsidR="0090618D" w:rsidRDefault="0090618D" w:rsidP="000C6A44">
            <w:r>
              <w:rPr>
                <w:rFonts w:hint="eastAsia"/>
              </w:rPr>
              <w:t>先生たちは子どもの前に。</w:t>
            </w:r>
          </w:p>
          <w:p w14:paraId="3A85CA64" w14:textId="3B902D4D" w:rsidR="0090618D" w:rsidRDefault="0090618D" w:rsidP="000C6A44">
            <w:pPr>
              <w:rPr>
                <w:rFonts w:hint="eastAsia"/>
              </w:rPr>
            </w:pPr>
            <w:r>
              <w:rPr>
                <w:rFonts w:hint="eastAsia"/>
              </w:rPr>
              <w:t>階段での転倒、押さないよう、注意。</w:t>
            </w:r>
          </w:p>
        </w:tc>
      </w:tr>
      <w:tr w:rsidR="0090618D" w14:paraId="4F97830F" w14:textId="77777777" w:rsidTr="0072693B">
        <w:tc>
          <w:tcPr>
            <w:tcW w:w="732" w:type="dxa"/>
          </w:tcPr>
          <w:p w14:paraId="1326B974" w14:textId="77777777" w:rsidR="0090618D" w:rsidRDefault="0090618D" w:rsidP="0090618D">
            <w:pPr>
              <w:jc w:val="center"/>
              <w:rPr>
                <w:rFonts w:hint="eastAsia"/>
              </w:rPr>
            </w:pPr>
          </w:p>
        </w:tc>
        <w:tc>
          <w:tcPr>
            <w:tcW w:w="2544" w:type="dxa"/>
          </w:tcPr>
          <w:p w14:paraId="4FA5599A" w14:textId="11EBDF6A" w:rsidR="0090618D" w:rsidRDefault="0090618D" w:rsidP="000C6A44">
            <w:pPr>
              <w:rPr>
                <w:rFonts w:hint="eastAsia"/>
              </w:rPr>
            </w:pPr>
            <w:r>
              <w:rPr>
                <w:rFonts w:hint="eastAsia"/>
              </w:rPr>
              <w:t>川原に荷物を置いて</w:t>
            </w:r>
            <w:r w:rsidR="0072693B">
              <w:rPr>
                <w:rFonts w:hint="eastAsia"/>
              </w:rPr>
              <w:t>集合</w:t>
            </w:r>
          </w:p>
        </w:tc>
        <w:tc>
          <w:tcPr>
            <w:tcW w:w="5218" w:type="dxa"/>
          </w:tcPr>
          <w:p w14:paraId="504C0328" w14:textId="77777777" w:rsidR="0090618D" w:rsidRDefault="0072693B" w:rsidP="000C6A44">
            <w:r>
              <w:rPr>
                <w:rFonts w:hint="eastAsia"/>
              </w:rPr>
              <w:t>堀岡の話を聞く。</w:t>
            </w:r>
          </w:p>
          <w:p w14:paraId="76F042A6" w14:textId="77777777" w:rsidR="00C275EF" w:rsidRDefault="00C275EF" w:rsidP="000C6A44">
            <w:r>
              <w:rPr>
                <w:rFonts w:hint="eastAsia"/>
              </w:rPr>
              <w:t>１．フィールドの制限（どこからどこまでか）</w:t>
            </w:r>
          </w:p>
          <w:p w14:paraId="156B4735" w14:textId="64FF5550" w:rsidR="00C275EF" w:rsidRPr="00C142F1" w:rsidRDefault="00C275EF" w:rsidP="000C6A44">
            <w:pPr>
              <w:rPr>
                <w:rFonts w:hint="eastAsia"/>
              </w:rPr>
            </w:pPr>
            <w:r>
              <w:rPr>
                <w:rFonts w:hint="eastAsia"/>
              </w:rPr>
              <w:t>２．禁止行為（石を投げないこと、アクアシューズは川の中で脱がないこと。網は振り回さないこと、など）</w:t>
            </w:r>
          </w:p>
        </w:tc>
      </w:tr>
      <w:tr w:rsidR="0072693B" w14:paraId="17E8CB4C" w14:textId="77777777" w:rsidTr="0072693B">
        <w:tc>
          <w:tcPr>
            <w:tcW w:w="732" w:type="dxa"/>
          </w:tcPr>
          <w:p w14:paraId="28B32BCE" w14:textId="741DFFF8" w:rsidR="0072693B" w:rsidRDefault="0072693B" w:rsidP="0090618D">
            <w:pPr>
              <w:jc w:val="center"/>
              <w:rPr>
                <w:rFonts w:hint="eastAsia"/>
              </w:rPr>
            </w:pPr>
            <w:r>
              <w:rPr>
                <w:rFonts w:hint="eastAsia"/>
              </w:rPr>
              <w:t>10:30</w:t>
            </w:r>
          </w:p>
        </w:tc>
        <w:tc>
          <w:tcPr>
            <w:tcW w:w="2544" w:type="dxa"/>
          </w:tcPr>
          <w:p w14:paraId="7CA44AEF" w14:textId="64AB0720" w:rsidR="0072693B" w:rsidRDefault="0072693B" w:rsidP="000C6A44">
            <w:pPr>
              <w:rPr>
                <w:rFonts w:hint="eastAsia"/>
              </w:rPr>
            </w:pPr>
            <w:r>
              <w:rPr>
                <w:rFonts w:hint="eastAsia"/>
              </w:rPr>
              <w:t>活動開始</w:t>
            </w:r>
          </w:p>
        </w:tc>
        <w:tc>
          <w:tcPr>
            <w:tcW w:w="5218" w:type="dxa"/>
          </w:tcPr>
          <w:p w14:paraId="3C798C90" w14:textId="77777777" w:rsidR="0072693B" w:rsidRDefault="0072693B" w:rsidP="000C6A44">
            <w:r>
              <w:rPr>
                <w:rFonts w:hint="eastAsia"/>
              </w:rPr>
              <w:t>先生たちは子どもたちの前に。</w:t>
            </w:r>
          </w:p>
          <w:p w14:paraId="056E98DF" w14:textId="77777777" w:rsidR="0072693B" w:rsidRDefault="0072693B" w:rsidP="000C6A44">
            <w:r>
              <w:rPr>
                <w:rFonts w:hint="eastAsia"/>
              </w:rPr>
              <w:t>先に入水。</w:t>
            </w:r>
          </w:p>
          <w:p w14:paraId="092ED2E5" w14:textId="736D4423" w:rsidR="00C275EF" w:rsidRDefault="00C275EF" w:rsidP="000C6A44">
            <w:r>
              <w:rPr>
                <w:rFonts w:hint="eastAsia"/>
              </w:rPr>
              <w:t>遊びのモデルとなる。</w:t>
            </w:r>
          </w:p>
          <w:p w14:paraId="23C3DDB5" w14:textId="39BC55A8" w:rsidR="0072693B" w:rsidRDefault="00C275EF" w:rsidP="000C6A44">
            <w:r>
              <w:rPr>
                <w:rFonts w:hint="eastAsia"/>
              </w:rPr>
              <w:t>危険な行為、場所がないか監視。</w:t>
            </w:r>
          </w:p>
          <w:p w14:paraId="6A356C93" w14:textId="59CD5E0E" w:rsidR="00C275EF" w:rsidRDefault="00C275EF" w:rsidP="000C6A44">
            <w:r>
              <w:rPr>
                <w:rFonts w:hint="eastAsia"/>
              </w:rPr>
              <w:t>他の先生方とアイコンタクト、ジェスチャー、ボディサインなどで連携、コミュニケーション。</w:t>
            </w:r>
          </w:p>
          <w:p w14:paraId="2CAA02A3" w14:textId="205E671C" w:rsidR="0072693B" w:rsidRDefault="00C275EF" w:rsidP="00C275EF">
            <w:r>
              <w:rPr>
                <w:rFonts w:hint="eastAsia"/>
              </w:rPr>
              <w:t>怪我等の場合、情報を共有し、１人が対応。即座に監視体制を整える。</w:t>
            </w:r>
            <w:r w:rsidR="00C142F1">
              <w:rPr>
                <w:rFonts w:hint="eastAsia"/>
              </w:rPr>
              <w:t>（活動場所の制限や職員配置を変えるために動く。）</w:t>
            </w:r>
          </w:p>
          <w:p w14:paraId="45DBAF81" w14:textId="4E0A1CA9" w:rsidR="00C275EF" w:rsidRDefault="00C275EF" w:rsidP="00C275EF">
            <w:pPr>
              <w:rPr>
                <w:rFonts w:hint="eastAsia"/>
              </w:rPr>
            </w:pPr>
            <w:r>
              <w:rPr>
                <w:rFonts w:hint="eastAsia"/>
              </w:rPr>
              <w:t>周辺の様子（不審者、撮影、抗議など、子どもたちに危険がないか、また活動を理解してもらうためにも挨拶など）</w:t>
            </w:r>
          </w:p>
        </w:tc>
      </w:tr>
      <w:tr w:rsidR="0072693B" w14:paraId="4AAF2EA9" w14:textId="77777777" w:rsidTr="0072693B">
        <w:tc>
          <w:tcPr>
            <w:tcW w:w="732" w:type="dxa"/>
          </w:tcPr>
          <w:p w14:paraId="03C7D0AF" w14:textId="77777777" w:rsidR="0072693B" w:rsidRDefault="0072693B" w:rsidP="0090618D">
            <w:pPr>
              <w:jc w:val="center"/>
              <w:rPr>
                <w:rFonts w:hint="eastAsia"/>
              </w:rPr>
            </w:pPr>
          </w:p>
        </w:tc>
        <w:tc>
          <w:tcPr>
            <w:tcW w:w="2544" w:type="dxa"/>
          </w:tcPr>
          <w:p w14:paraId="239D82D2" w14:textId="2FFB6381" w:rsidR="0072693B" w:rsidRDefault="0072693B" w:rsidP="000C6A44">
            <w:pPr>
              <w:rPr>
                <w:rFonts w:hint="eastAsia"/>
              </w:rPr>
            </w:pPr>
            <w:r>
              <w:rPr>
                <w:rFonts w:hint="eastAsia"/>
              </w:rPr>
              <w:t>活動</w:t>
            </w:r>
          </w:p>
        </w:tc>
        <w:tc>
          <w:tcPr>
            <w:tcW w:w="5218" w:type="dxa"/>
          </w:tcPr>
          <w:p w14:paraId="2E2D3DC2" w14:textId="77777777" w:rsidR="0072693B" w:rsidRDefault="0072693B" w:rsidP="000C6A44">
            <w:r>
              <w:rPr>
                <w:rFonts w:hint="eastAsia"/>
              </w:rPr>
              <w:t>見守り</w:t>
            </w:r>
          </w:p>
          <w:p w14:paraId="6CB0836F" w14:textId="74FA630C" w:rsidR="0072693B" w:rsidRDefault="0072693B" w:rsidP="000C6A44">
            <w:pPr>
              <w:rPr>
                <w:rFonts w:hint="eastAsia"/>
              </w:rPr>
            </w:pPr>
            <w:r>
              <w:rPr>
                <w:rFonts w:hint="eastAsia"/>
              </w:rPr>
              <w:t>子どもの近くで、時折顔を上げて、周囲の状況、他の先生の様子、子どもたちの様子を把握する。</w:t>
            </w:r>
          </w:p>
        </w:tc>
      </w:tr>
      <w:tr w:rsidR="0072693B" w14:paraId="02CFE446" w14:textId="77777777" w:rsidTr="0072693B">
        <w:tc>
          <w:tcPr>
            <w:tcW w:w="732" w:type="dxa"/>
          </w:tcPr>
          <w:p w14:paraId="3AB3FBA2" w14:textId="77777777" w:rsidR="0072693B" w:rsidRDefault="0072693B" w:rsidP="0090618D">
            <w:pPr>
              <w:jc w:val="center"/>
              <w:rPr>
                <w:rFonts w:hint="eastAsia"/>
              </w:rPr>
            </w:pPr>
          </w:p>
        </w:tc>
        <w:tc>
          <w:tcPr>
            <w:tcW w:w="2544" w:type="dxa"/>
          </w:tcPr>
          <w:p w14:paraId="25C95384" w14:textId="1C4EC0C6" w:rsidR="0072693B" w:rsidRDefault="0072693B" w:rsidP="000C6A44">
            <w:pPr>
              <w:rPr>
                <w:rFonts w:hint="eastAsia"/>
              </w:rPr>
            </w:pPr>
            <w:r>
              <w:rPr>
                <w:rFonts w:hint="eastAsia"/>
              </w:rPr>
              <w:t>休憩</w:t>
            </w:r>
          </w:p>
        </w:tc>
        <w:tc>
          <w:tcPr>
            <w:tcW w:w="5218" w:type="dxa"/>
          </w:tcPr>
          <w:p w14:paraId="390525D8" w14:textId="77777777" w:rsidR="0072693B" w:rsidRDefault="0072693B" w:rsidP="000C6A44">
            <w:r>
              <w:rPr>
                <w:rFonts w:hint="eastAsia"/>
              </w:rPr>
              <w:t>子どもたちの様子、天候等、総合的に判断し、休憩を挟む。（活動時間１０分～１５分を目安）</w:t>
            </w:r>
          </w:p>
          <w:p w14:paraId="3795A461" w14:textId="1B9BDB54" w:rsidR="0072693B" w:rsidRDefault="0072693B" w:rsidP="000C6A44">
            <w:pPr>
              <w:rPr>
                <w:rFonts w:hint="eastAsia"/>
              </w:rPr>
            </w:pPr>
            <w:r>
              <w:rPr>
                <w:rFonts w:hint="eastAsia"/>
              </w:rPr>
              <w:t>水分補給、人数点呼、表情や水分を摂る様子など観察し、健康状態を確認する。</w:t>
            </w:r>
          </w:p>
        </w:tc>
      </w:tr>
      <w:tr w:rsidR="0072693B" w14:paraId="7B46A4EF" w14:textId="77777777" w:rsidTr="0072693B">
        <w:tc>
          <w:tcPr>
            <w:tcW w:w="732" w:type="dxa"/>
          </w:tcPr>
          <w:p w14:paraId="6225E53B" w14:textId="77777777" w:rsidR="0072693B" w:rsidRDefault="0072693B" w:rsidP="0072693B">
            <w:pPr>
              <w:jc w:val="center"/>
              <w:rPr>
                <w:rFonts w:hint="eastAsia"/>
              </w:rPr>
            </w:pPr>
          </w:p>
        </w:tc>
        <w:tc>
          <w:tcPr>
            <w:tcW w:w="2544" w:type="dxa"/>
          </w:tcPr>
          <w:p w14:paraId="62D7F4B4" w14:textId="018070FC" w:rsidR="0072693B" w:rsidRDefault="0072693B" w:rsidP="0072693B">
            <w:pPr>
              <w:rPr>
                <w:rFonts w:hint="eastAsia"/>
              </w:rPr>
            </w:pPr>
            <w:r>
              <w:rPr>
                <w:rFonts w:hint="eastAsia"/>
              </w:rPr>
              <w:t>活動</w:t>
            </w:r>
          </w:p>
        </w:tc>
        <w:tc>
          <w:tcPr>
            <w:tcW w:w="5218" w:type="dxa"/>
          </w:tcPr>
          <w:p w14:paraId="377B33E9" w14:textId="77777777" w:rsidR="0072693B" w:rsidRDefault="0072693B" w:rsidP="0072693B">
            <w:r>
              <w:rPr>
                <w:rFonts w:hint="eastAsia"/>
              </w:rPr>
              <w:t>見守り</w:t>
            </w:r>
          </w:p>
          <w:p w14:paraId="11D3894A" w14:textId="44B6B387" w:rsidR="0072693B" w:rsidRDefault="0072693B" w:rsidP="00C275EF">
            <w:pPr>
              <w:rPr>
                <w:rFonts w:hint="eastAsia"/>
              </w:rPr>
            </w:pPr>
            <w:r>
              <w:rPr>
                <w:rFonts w:hint="eastAsia"/>
              </w:rPr>
              <w:t>子どもの近くで、時折顔を上げて、周囲の状況、他の先生の様子、子どもたちの様子を把握する。</w:t>
            </w:r>
          </w:p>
        </w:tc>
      </w:tr>
      <w:tr w:rsidR="0072693B" w14:paraId="74529C0E" w14:textId="77777777" w:rsidTr="0072693B">
        <w:tc>
          <w:tcPr>
            <w:tcW w:w="732" w:type="dxa"/>
          </w:tcPr>
          <w:p w14:paraId="546C607D" w14:textId="77777777" w:rsidR="0072693B" w:rsidRDefault="0072693B" w:rsidP="0072693B">
            <w:pPr>
              <w:jc w:val="center"/>
              <w:rPr>
                <w:rFonts w:hint="eastAsia"/>
              </w:rPr>
            </w:pPr>
          </w:p>
        </w:tc>
        <w:tc>
          <w:tcPr>
            <w:tcW w:w="2544" w:type="dxa"/>
          </w:tcPr>
          <w:p w14:paraId="5CBE89DA" w14:textId="3CBB4C20" w:rsidR="0072693B" w:rsidRDefault="0072693B" w:rsidP="0072693B">
            <w:pPr>
              <w:rPr>
                <w:rFonts w:hint="eastAsia"/>
              </w:rPr>
            </w:pPr>
            <w:r>
              <w:rPr>
                <w:rFonts w:hint="eastAsia"/>
              </w:rPr>
              <w:t>活動終了</w:t>
            </w:r>
          </w:p>
        </w:tc>
        <w:tc>
          <w:tcPr>
            <w:tcW w:w="5218" w:type="dxa"/>
          </w:tcPr>
          <w:p w14:paraId="39A4E213" w14:textId="75711671" w:rsidR="0072693B" w:rsidRDefault="0072693B" w:rsidP="0072693B">
            <w:r>
              <w:rPr>
                <w:rFonts w:hint="eastAsia"/>
              </w:rPr>
              <w:t>終了の合図。</w:t>
            </w:r>
          </w:p>
          <w:p w14:paraId="009309BB" w14:textId="03AA3AD8" w:rsidR="0072693B" w:rsidRDefault="0072693B" w:rsidP="0072693B">
            <w:pPr>
              <w:rPr>
                <w:rFonts w:hint="eastAsia"/>
              </w:rPr>
            </w:pPr>
            <w:r>
              <w:rPr>
                <w:rFonts w:hint="eastAsia"/>
              </w:rPr>
              <w:t>子どもの確認。</w:t>
            </w:r>
          </w:p>
          <w:p w14:paraId="14BB665C" w14:textId="782835CD" w:rsidR="0072693B" w:rsidRDefault="0072693B" w:rsidP="0072693B">
            <w:pPr>
              <w:rPr>
                <w:rFonts w:hint="eastAsia"/>
              </w:rPr>
            </w:pPr>
            <w:r>
              <w:rPr>
                <w:rFonts w:hint="eastAsia"/>
              </w:rPr>
              <w:t>水分補給、人数点呼、表情や水分を摂る様子など観察し、健康状態を確認する。</w:t>
            </w:r>
          </w:p>
        </w:tc>
      </w:tr>
      <w:tr w:rsidR="0072693B" w14:paraId="4C445428" w14:textId="77777777" w:rsidTr="0072693B">
        <w:tc>
          <w:tcPr>
            <w:tcW w:w="732" w:type="dxa"/>
          </w:tcPr>
          <w:p w14:paraId="32BA0C4E" w14:textId="7525D74C" w:rsidR="0072693B" w:rsidRDefault="0072693B" w:rsidP="0072693B">
            <w:pPr>
              <w:jc w:val="center"/>
              <w:rPr>
                <w:rFonts w:hint="eastAsia"/>
              </w:rPr>
            </w:pPr>
            <w:r>
              <w:rPr>
                <w:rFonts w:hint="eastAsia"/>
              </w:rPr>
              <w:t>11:20</w:t>
            </w:r>
          </w:p>
        </w:tc>
        <w:tc>
          <w:tcPr>
            <w:tcW w:w="2544" w:type="dxa"/>
          </w:tcPr>
          <w:p w14:paraId="2676E427" w14:textId="2A2EEF84" w:rsidR="0072693B" w:rsidRDefault="0072693B" w:rsidP="0072693B">
            <w:pPr>
              <w:rPr>
                <w:rFonts w:hint="eastAsia"/>
              </w:rPr>
            </w:pPr>
            <w:r>
              <w:rPr>
                <w:rFonts w:hint="eastAsia"/>
              </w:rPr>
              <w:t>バスに移動</w:t>
            </w:r>
          </w:p>
        </w:tc>
        <w:tc>
          <w:tcPr>
            <w:tcW w:w="5218" w:type="dxa"/>
          </w:tcPr>
          <w:p w14:paraId="3A1B8183" w14:textId="698EE30C" w:rsidR="0072693B" w:rsidRDefault="0072693B" w:rsidP="0072693B">
            <w:pPr>
              <w:rPr>
                <w:rFonts w:hint="eastAsia"/>
              </w:rPr>
            </w:pPr>
            <w:r>
              <w:rPr>
                <w:rFonts w:hint="eastAsia"/>
              </w:rPr>
              <w:t>忘れ物がないか確認。転倒などないよう注意。</w:t>
            </w:r>
          </w:p>
        </w:tc>
      </w:tr>
      <w:tr w:rsidR="0072693B" w14:paraId="3F6B3812" w14:textId="77777777" w:rsidTr="0072693B">
        <w:tc>
          <w:tcPr>
            <w:tcW w:w="732" w:type="dxa"/>
          </w:tcPr>
          <w:p w14:paraId="625C6746" w14:textId="77777777" w:rsidR="0072693B" w:rsidRDefault="0072693B" w:rsidP="0072693B">
            <w:pPr>
              <w:jc w:val="center"/>
              <w:rPr>
                <w:rFonts w:hint="eastAsia"/>
              </w:rPr>
            </w:pPr>
          </w:p>
        </w:tc>
        <w:tc>
          <w:tcPr>
            <w:tcW w:w="2544" w:type="dxa"/>
          </w:tcPr>
          <w:p w14:paraId="0DF2C7BE" w14:textId="77777777" w:rsidR="0072693B" w:rsidRDefault="0072693B" w:rsidP="0072693B">
            <w:pPr>
              <w:rPr>
                <w:rFonts w:hint="eastAsia"/>
              </w:rPr>
            </w:pPr>
          </w:p>
        </w:tc>
        <w:tc>
          <w:tcPr>
            <w:tcW w:w="5218" w:type="dxa"/>
          </w:tcPr>
          <w:p w14:paraId="74F52486" w14:textId="77777777" w:rsidR="0072693B" w:rsidRDefault="0072693B" w:rsidP="0072693B">
            <w:r>
              <w:rPr>
                <w:rFonts w:hint="eastAsia"/>
              </w:rPr>
              <w:t>ライフジャケットを脱いで、回収。</w:t>
            </w:r>
          </w:p>
          <w:p w14:paraId="35E5794C" w14:textId="0B250B23" w:rsidR="0072693B" w:rsidRDefault="0072693B" w:rsidP="0072693B">
            <w:pPr>
              <w:rPr>
                <w:rFonts w:hint="eastAsia"/>
              </w:rPr>
            </w:pPr>
            <w:r>
              <w:rPr>
                <w:rFonts w:hint="eastAsia"/>
              </w:rPr>
              <w:t>タオルを羽織って、乗車。</w:t>
            </w:r>
          </w:p>
        </w:tc>
      </w:tr>
      <w:tr w:rsidR="0072693B" w14:paraId="22EB58FE" w14:textId="77777777" w:rsidTr="0072693B">
        <w:tc>
          <w:tcPr>
            <w:tcW w:w="732" w:type="dxa"/>
          </w:tcPr>
          <w:p w14:paraId="02BFEE43" w14:textId="77777777" w:rsidR="0072693B" w:rsidRDefault="0072693B" w:rsidP="0072693B">
            <w:pPr>
              <w:jc w:val="center"/>
              <w:rPr>
                <w:rFonts w:hint="eastAsia"/>
              </w:rPr>
            </w:pPr>
          </w:p>
        </w:tc>
        <w:tc>
          <w:tcPr>
            <w:tcW w:w="2544" w:type="dxa"/>
          </w:tcPr>
          <w:p w14:paraId="1824347E" w14:textId="77777777" w:rsidR="0072693B" w:rsidRDefault="0072693B" w:rsidP="0072693B">
            <w:pPr>
              <w:rPr>
                <w:rFonts w:hint="eastAsia"/>
              </w:rPr>
            </w:pPr>
          </w:p>
        </w:tc>
        <w:tc>
          <w:tcPr>
            <w:tcW w:w="5218" w:type="dxa"/>
          </w:tcPr>
          <w:p w14:paraId="3FFE8970" w14:textId="76CB5742" w:rsidR="0072693B" w:rsidRDefault="0072693B" w:rsidP="0072693B">
            <w:pPr>
              <w:rPr>
                <w:rFonts w:hint="eastAsia"/>
              </w:rPr>
            </w:pPr>
            <w:r>
              <w:rPr>
                <w:rFonts w:hint="eastAsia"/>
              </w:rPr>
              <w:t>座った子から水分補給。</w:t>
            </w:r>
          </w:p>
        </w:tc>
      </w:tr>
      <w:tr w:rsidR="0072693B" w14:paraId="61BFE246" w14:textId="77777777" w:rsidTr="0072693B">
        <w:tc>
          <w:tcPr>
            <w:tcW w:w="732" w:type="dxa"/>
          </w:tcPr>
          <w:p w14:paraId="197221DA" w14:textId="633BC6EB" w:rsidR="0072693B" w:rsidRDefault="0072693B" w:rsidP="0072693B">
            <w:pPr>
              <w:jc w:val="center"/>
              <w:rPr>
                <w:rFonts w:hint="eastAsia"/>
              </w:rPr>
            </w:pPr>
            <w:r>
              <w:rPr>
                <w:rFonts w:hint="eastAsia"/>
              </w:rPr>
              <w:t>11:30</w:t>
            </w:r>
          </w:p>
        </w:tc>
        <w:tc>
          <w:tcPr>
            <w:tcW w:w="2544" w:type="dxa"/>
          </w:tcPr>
          <w:p w14:paraId="4A896F4D" w14:textId="55938C86" w:rsidR="0072693B" w:rsidRDefault="0072693B" w:rsidP="0072693B">
            <w:pPr>
              <w:rPr>
                <w:rFonts w:hint="eastAsia"/>
              </w:rPr>
            </w:pPr>
            <w:r>
              <w:rPr>
                <w:rFonts w:hint="eastAsia"/>
              </w:rPr>
              <w:t>出発</w:t>
            </w:r>
          </w:p>
        </w:tc>
        <w:tc>
          <w:tcPr>
            <w:tcW w:w="5218" w:type="dxa"/>
          </w:tcPr>
          <w:p w14:paraId="157FC547" w14:textId="130B6C99" w:rsidR="0072693B" w:rsidRDefault="0072693B" w:rsidP="0072693B">
            <w:pPr>
              <w:rPr>
                <w:rFonts w:hint="eastAsia"/>
              </w:rPr>
            </w:pPr>
            <w:r>
              <w:rPr>
                <w:rFonts w:hint="eastAsia"/>
              </w:rPr>
              <w:t>顔色や表情など、健康チェック。</w:t>
            </w:r>
          </w:p>
        </w:tc>
      </w:tr>
      <w:tr w:rsidR="0072693B" w14:paraId="1AEAF9F6" w14:textId="77777777" w:rsidTr="0072693B">
        <w:tc>
          <w:tcPr>
            <w:tcW w:w="732" w:type="dxa"/>
          </w:tcPr>
          <w:p w14:paraId="674EFDAA" w14:textId="1271D1FC" w:rsidR="0072693B" w:rsidRDefault="0072693B" w:rsidP="0072693B">
            <w:pPr>
              <w:jc w:val="center"/>
              <w:rPr>
                <w:rFonts w:hint="eastAsia"/>
              </w:rPr>
            </w:pPr>
            <w:r>
              <w:rPr>
                <w:rFonts w:hint="eastAsia"/>
              </w:rPr>
              <w:t>12:00</w:t>
            </w:r>
          </w:p>
        </w:tc>
        <w:tc>
          <w:tcPr>
            <w:tcW w:w="2544" w:type="dxa"/>
          </w:tcPr>
          <w:p w14:paraId="5C666043" w14:textId="38A92F31" w:rsidR="0072693B" w:rsidRDefault="0072693B" w:rsidP="0072693B">
            <w:pPr>
              <w:rPr>
                <w:rFonts w:hint="eastAsia"/>
              </w:rPr>
            </w:pPr>
            <w:r>
              <w:rPr>
                <w:rFonts w:hint="eastAsia"/>
              </w:rPr>
              <w:t>到着</w:t>
            </w:r>
          </w:p>
        </w:tc>
        <w:tc>
          <w:tcPr>
            <w:tcW w:w="5218" w:type="dxa"/>
          </w:tcPr>
          <w:p w14:paraId="1A3085CB" w14:textId="77777777" w:rsidR="0072693B" w:rsidRDefault="0072693B" w:rsidP="0072693B">
            <w:r>
              <w:rPr>
                <w:rFonts w:hint="eastAsia"/>
              </w:rPr>
              <w:t>人数確認。</w:t>
            </w:r>
          </w:p>
          <w:p w14:paraId="5E87CDB1" w14:textId="687C970F" w:rsidR="0072693B" w:rsidRDefault="00C275EF" w:rsidP="0072693B">
            <w:pPr>
              <w:rPr>
                <w:rFonts w:hint="eastAsia"/>
              </w:rPr>
            </w:pPr>
            <w:r>
              <w:rPr>
                <w:rFonts w:hint="eastAsia"/>
              </w:rPr>
              <w:t>忘れ物、タオルの引きずりなどないか、転倒に注意。</w:t>
            </w:r>
          </w:p>
        </w:tc>
      </w:tr>
      <w:tr w:rsidR="00C275EF" w14:paraId="264D7AC8" w14:textId="77777777" w:rsidTr="0072693B">
        <w:tc>
          <w:tcPr>
            <w:tcW w:w="732" w:type="dxa"/>
          </w:tcPr>
          <w:p w14:paraId="3E40DFAF" w14:textId="77777777" w:rsidR="00C275EF" w:rsidRDefault="00C275EF" w:rsidP="0072693B">
            <w:pPr>
              <w:jc w:val="center"/>
              <w:rPr>
                <w:rFonts w:hint="eastAsia"/>
              </w:rPr>
            </w:pPr>
          </w:p>
        </w:tc>
        <w:tc>
          <w:tcPr>
            <w:tcW w:w="2544" w:type="dxa"/>
          </w:tcPr>
          <w:p w14:paraId="59D20421" w14:textId="5D194D2E" w:rsidR="00C275EF" w:rsidRDefault="00C275EF" w:rsidP="0072693B">
            <w:pPr>
              <w:rPr>
                <w:rFonts w:hint="eastAsia"/>
              </w:rPr>
            </w:pPr>
            <w:r>
              <w:rPr>
                <w:rFonts w:hint="eastAsia"/>
              </w:rPr>
              <w:t>お部屋で着替え</w:t>
            </w:r>
          </w:p>
        </w:tc>
        <w:tc>
          <w:tcPr>
            <w:tcW w:w="5218" w:type="dxa"/>
          </w:tcPr>
          <w:p w14:paraId="1561097C" w14:textId="77777777" w:rsidR="00C275EF" w:rsidRDefault="00C142F1" w:rsidP="0072693B">
            <w:r>
              <w:rPr>
                <w:rFonts w:hint="eastAsia"/>
              </w:rPr>
              <w:t>・アクアシューズはどうするか、どこに置くかの指示。</w:t>
            </w:r>
          </w:p>
          <w:p w14:paraId="2E8A69C1" w14:textId="77777777" w:rsidR="00C142F1" w:rsidRDefault="00C142F1" w:rsidP="0072693B">
            <w:r>
              <w:rPr>
                <w:rFonts w:hint="eastAsia"/>
              </w:rPr>
              <w:t>・着替える場所の明示。プライバシーに配慮。</w:t>
            </w:r>
          </w:p>
          <w:p w14:paraId="62D88402" w14:textId="77777777" w:rsidR="00C142F1" w:rsidRDefault="00C142F1" w:rsidP="0072693B">
            <w:r>
              <w:rPr>
                <w:rFonts w:hint="eastAsia"/>
              </w:rPr>
              <w:t>・脱いだ衣服の始末などの指導。</w:t>
            </w:r>
          </w:p>
          <w:p w14:paraId="2CB98607" w14:textId="77777777" w:rsidR="00C142F1" w:rsidRDefault="00C142F1" w:rsidP="0072693B">
            <w:r>
              <w:rPr>
                <w:rFonts w:hint="eastAsia"/>
              </w:rPr>
              <w:t>・衣類が入り混じらないよう注意。</w:t>
            </w:r>
          </w:p>
          <w:p w14:paraId="68F551BC" w14:textId="7D201EB9" w:rsidR="00C142F1" w:rsidRDefault="00C142F1" w:rsidP="0072693B">
            <w:pPr>
              <w:rPr>
                <w:rFonts w:hint="eastAsia"/>
              </w:rPr>
            </w:pPr>
            <w:r>
              <w:rPr>
                <w:rFonts w:hint="eastAsia"/>
              </w:rPr>
              <w:t>その後、トイレ、手洗いなどの指導</w:t>
            </w:r>
          </w:p>
        </w:tc>
      </w:tr>
    </w:tbl>
    <w:p w14:paraId="02866494" w14:textId="77777777" w:rsidR="000C6A44" w:rsidRDefault="000C6A44" w:rsidP="000C6A44"/>
    <w:p w14:paraId="5178465F" w14:textId="0BCD2BA6" w:rsidR="00C142F1" w:rsidRDefault="00C142F1" w:rsidP="000C6A44">
      <w:r>
        <w:rPr>
          <w:rFonts w:hint="eastAsia"/>
        </w:rPr>
        <w:t>川遊びに限らず、野外での活動は、周囲の人に挨拶をしておくことが、何かあった場合、子どもを守る助けになると言われています。</w:t>
      </w:r>
    </w:p>
    <w:p w14:paraId="5E564A5E" w14:textId="771599A0" w:rsidR="00C142F1" w:rsidRDefault="00C142F1" w:rsidP="000C6A44">
      <w:r>
        <w:rPr>
          <w:rFonts w:hint="eastAsia"/>
        </w:rPr>
        <w:t>子どもの救助は出来なくても、救急車の到着支援や「あそこに子どもがいたよ」など、情報を教えてもらえることもあります。</w:t>
      </w:r>
    </w:p>
    <w:p w14:paraId="0A7D9EA6" w14:textId="46429F63" w:rsidR="00C142F1" w:rsidRDefault="00C142F1" w:rsidP="000C6A44">
      <w:r>
        <w:rPr>
          <w:rFonts w:hint="eastAsia"/>
        </w:rPr>
        <w:t>周辺にいる大人全員で子どもを守るということにつながります。</w:t>
      </w:r>
    </w:p>
    <w:p w14:paraId="0B8FB2E2" w14:textId="1E19328D" w:rsidR="00C142F1" w:rsidRDefault="00C142F1" w:rsidP="000C6A44">
      <w:r>
        <w:rPr>
          <w:rFonts w:hint="eastAsia"/>
        </w:rPr>
        <w:t>もちろん、そうならないよう</w:t>
      </w:r>
      <w:r w:rsidR="001E3479">
        <w:rPr>
          <w:rFonts w:hint="eastAsia"/>
        </w:rPr>
        <w:t>あらかじめ、綿密に計画し、</w:t>
      </w:r>
      <w:r w:rsidR="00C551F6">
        <w:rPr>
          <w:rFonts w:hint="eastAsia"/>
        </w:rPr>
        <w:t>具体的にイメージしておくことが必要です。</w:t>
      </w:r>
    </w:p>
    <w:p w14:paraId="05F7E691" w14:textId="40E5A981" w:rsidR="00C551F6" w:rsidRDefault="00C551F6" w:rsidP="000C6A44">
      <w:r>
        <w:rPr>
          <w:rFonts w:hint="eastAsia"/>
        </w:rPr>
        <w:t>事前にイメージトレーニングして体験しておくことで、連絡漏れや忘れ物を減らすことが出来ます。</w:t>
      </w:r>
    </w:p>
    <w:p w14:paraId="16B66644" w14:textId="7CD3B7B9" w:rsidR="006E095E" w:rsidRDefault="006E095E" w:rsidP="000C6A44">
      <w:r>
        <w:rPr>
          <w:rFonts w:hint="eastAsia"/>
        </w:rPr>
        <w:t>活動中は、子どもの近くで遊びの様子を観察するようにしてください。</w:t>
      </w:r>
    </w:p>
    <w:p w14:paraId="5B2F8EDC" w14:textId="26E30F46" w:rsidR="006E095E" w:rsidRDefault="006E095E" w:rsidP="000C6A44">
      <w:r>
        <w:rPr>
          <w:rFonts w:hint="eastAsia"/>
        </w:rPr>
        <w:t>その際に、目の前の子どもだけでなく、半径２ｍの子どもたち、周りの様子にも目を配るようにし、適時、顔を上げて周りを見る、他の先生方の場所、動きに気を配るようにしましょう。</w:t>
      </w:r>
    </w:p>
    <w:p w14:paraId="40633DF4" w14:textId="70ED745D" w:rsidR="006E095E" w:rsidRDefault="006E095E" w:rsidP="000C6A44">
      <w:r>
        <w:rPr>
          <w:rFonts w:hint="eastAsia"/>
        </w:rPr>
        <w:t>また、全体のバランスを気にし、自分の周囲に子どもが２，３人しかいなかったら、大勢見て、大変な状況にある先生が他にもいるかもしれないという思いを馳せるようにしましょう。</w:t>
      </w:r>
    </w:p>
    <w:p w14:paraId="749B8FEB" w14:textId="3E74BEC9" w:rsidR="006E095E" w:rsidRDefault="006E095E" w:rsidP="000C6A44">
      <w:r>
        <w:rPr>
          <w:rFonts w:hint="eastAsia"/>
        </w:rPr>
        <w:t>大人全員で全員の子どもの安全を守るということは、大人全員でまるであたかも大きな一つの器官として、意識と情報を共有し、安全を守るという強い意思が必要です。</w:t>
      </w:r>
    </w:p>
    <w:p w14:paraId="58047E86" w14:textId="52F4F611" w:rsidR="006E095E" w:rsidRDefault="006E095E" w:rsidP="000C6A44">
      <w:r>
        <w:rPr>
          <w:rFonts w:hint="eastAsia"/>
        </w:rPr>
        <w:t>この大変な自然の中での保育の先にあるもの、その先にある未来は、子どもたちのより良い育ち、成長と、先生方の専門性の向上です。</w:t>
      </w:r>
    </w:p>
    <w:p w14:paraId="3FDC1231" w14:textId="2EE4DF57" w:rsidR="006E095E" w:rsidRDefault="006E095E" w:rsidP="000C6A44">
      <w:r>
        <w:rPr>
          <w:rFonts w:hint="eastAsia"/>
        </w:rPr>
        <w:t>共にがんばり、いい保育をしていきましょう。</w:t>
      </w:r>
    </w:p>
    <w:p w14:paraId="7587E0DA" w14:textId="0596EFCA" w:rsidR="006E095E" w:rsidRPr="0072693B" w:rsidRDefault="006E095E" w:rsidP="000C6A44">
      <w:pPr>
        <w:rPr>
          <w:rFonts w:hint="eastAsia"/>
        </w:rPr>
      </w:pPr>
      <w:r>
        <w:rPr>
          <w:rFonts w:hint="eastAsia"/>
        </w:rPr>
        <w:t>よろしくお願いします。</w:t>
      </w:r>
    </w:p>
    <w:sectPr w:rsidR="006E095E" w:rsidRPr="007269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44"/>
    <w:rsid w:val="000C6A44"/>
    <w:rsid w:val="001E3479"/>
    <w:rsid w:val="006E095E"/>
    <w:rsid w:val="0072693B"/>
    <w:rsid w:val="0090618D"/>
    <w:rsid w:val="00C142F1"/>
    <w:rsid w:val="00C275EF"/>
    <w:rsid w:val="00C551F6"/>
    <w:rsid w:val="00E16366"/>
    <w:rsid w:val="00F40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58DBFB"/>
  <w15:chartTrackingRefBased/>
  <w15:docId w15:val="{1E3CC383-D34C-4A47-B1B2-F30D8D19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A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6A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6A4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C6A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6A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6A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6A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6A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6A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6A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6A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6A4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C6A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6A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6A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6A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6A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6A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6A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6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A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6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A44"/>
    <w:pPr>
      <w:spacing w:before="160" w:after="160"/>
      <w:jc w:val="center"/>
    </w:pPr>
    <w:rPr>
      <w:i/>
      <w:iCs/>
      <w:color w:val="404040" w:themeColor="text1" w:themeTint="BF"/>
    </w:rPr>
  </w:style>
  <w:style w:type="character" w:customStyle="1" w:styleId="a8">
    <w:name w:val="引用文 (文字)"/>
    <w:basedOn w:val="a0"/>
    <w:link w:val="a7"/>
    <w:uiPriority w:val="29"/>
    <w:rsid w:val="000C6A44"/>
    <w:rPr>
      <w:i/>
      <w:iCs/>
      <w:color w:val="404040" w:themeColor="text1" w:themeTint="BF"/>
    </w:rPr>
  </w:style>
  <w:style w:type="paragraph" w:styleId="a9">
    <w:name w:val="List Paragraph"/>
    <w:basedOn w:val="a"/>
    <w:uiPriority w:val="34"/>
    <w:qFormat/>
    <w:rsid w:val="000C6A44"/>
    <w:pPr>
      <w:ind w:left="720"/>
      <w:contextualSpacing/>
    </w:pPr>
  </w:style>
  <w:style w:type="character" w:styleId="21">
    <w:name w:val="Intense Emphasis"/>
    <w:basedOn w:val="a0"/>
    <w:uiPriority w:val="21"/>
    <w:qFormat/>
    <w:rsid w:val="000C6A44"/>
    <w:rPr>
      <w:i/>
      <w:iCs/>
      <w:color w:val="2F5496" w:themeColor="accent1" w:themeShade="BF"/>
    </w:rPr>
  </w:style>
  <w:style w:type="paragraph" w:styleId="22">
    <w:name w:val="Intense Quote"/>
    <w:basedOn w:val="a"/>
    <w:next w:val="a"/>
    <w:link w:val="23"/>
    <w:uiPriority w:val="30"/>
    <w:qFormat/>
    <w:rsid w:val="000C6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C6A44"/>
    <w:rPr>
      <w:i/>
      <w:iCs/>
      <w:color w:val="2F5496" w:themeColor="accent1" w:themeShade="BF"/>
    </w:rPr>
  </w:style>
  <w:style w:type="character" w:styleId="24">
    <w:name w:val="Intense Reference"/>
    <w:basedOn w:val="a0"/>
    <w:uiPriority w:val="32"/>
    <w:qFormat/>
    <w:rsid w:val="000C6A44"/>
    <w:rPr>
      <w:b/>
      <w:bCs/>
      <w:smallCaps/>
      <w:color w:val="2F5496" w:themeColor="accent1" w:themeShade="BF"/>
      <w:spacing w:val="5"/>
    </w:rPr>
  </w:style>
  <w:style w:type="table" w:styleId="aa">
    <w:name w:val="Table Grid"/>
    <w:basedOn w:val="a1"/>
    <w:uiPriority w:val="39"/>
    <w:rsid w:val="000C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3</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正昭 堀岡</dc:creator>
  <cp:keywords/>
  <dc:description/>
  <cp:lastModifiedBy>正昭 堀岡</cp:lastModifiedBy>
  <cp:revision>4</cp:revision>
  <dcterms:created xsi:type="dcterms:W3CDTF">2025-07-01T08:50:00Z</dcterms:created>
  <dcterms:modified xsi:type="dcterms:W3CDTF">2025-07-01T14:27:00Z</dcterms:modified>
</cp:coreProperties>
</file>